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1C838FD9" w:rsidR="0086346A" w:rsidRDefault="0086346A" w:rsidP="00AF5D5D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>
        <w:rPr>
          <w:rFonts w:ascii="Arial" w:hAnsi="Arial" w:cs="Arial"/>
          <w:b/>
          <w:bCs/>
          <w:sz w:val="24"/>
          <w:szCs w:val="24"/>
        </w:rPr>
        <w:t>1</w:t>
      </w:r>
      <w:r w:rsidR="00992727">
        <w:rPr>
          <w:rFonts w:ascii="Arial" w:hAnsi="Arial" w:cs="Arial"/>
          <w:b/>
          <w:bCs/>
          <w:sz w:val="24"/>
          <w:szCs w:val="24"/>
        </w:rPr>
        <w:t>1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0797D307" w:rsidR="0086346A" w:rsidRPr="009E6AD6" w:rsidRDefault="0086346A" w:rsidP="00AF5D5D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992727">
        <w:rPr>
          <w:rFonts w:ascii="Arial" w:hAnsi="Arial" w:cs="Arial"/>
          <w:b/>
          <w:bCs/>
          <w:color w:val="000000"/>
          <w:sz w:val="24"/>
        </w:rPr>
        <w:t>1</w:t>
      </w:r>
      <w:r w:rsidR="008958DB">
        <w:rPr>
          <w:rFonts w:ascii="Arial" w:hAnsi="Arial" w:cs="Arial"/>
          <w:b/>
          <w:bCs/>
          <w:color w:val="000000"/>
          <w:sz w:val="24"/>
        </w:rPr>
        <w:t>8</w:t>
      </w:r>
      <w:r w:rsidR="006650D1">
        <w:rPr>
          <w:rFonts w:ascii="Arial" w:hAnsi="Arial" w:cs="Arial"/>
          <w:b/>
          <w:bCs/>
          <w:color w:val="000000"/>
          <w:sz w:val="24"/>
        </w:rPr>
        <w:t xml:space="preserve"> września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61425DDA" w:rsidR="008701F4" w:rsidRDefault="0086346A" w:rsidP="00AF5D5D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992727">
        <w:rPr>
          <w:rFonts w:ascii="Arial" w:hAnsi="Arial" w:cs="Arial"/>
          <w:b/>
          <w:bCs/>
          <w:sz w:val="24"/>
          <w:szCs w:val="24"/>
        </w:rPr>
        <w:t>zmiany w składzie Komisji ds. promocji i współpracy z otoczeniem</w:t>
      </w:r>
    </w:p>
    <w:p w14:paraId="5E276391" w14:textId="2668E177" w:rsidR="008701F4" w:rsidRDefault="008701F4" w:rsidP="00AF5D5D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992727">
        <w:rPr>
          <w:rFonts w:ascii="Arial" w:hAnsi="Arial" w:cs="Arial"/>
          <w:bCs/>
          <w:color w:val="000000"/>
          <w:sz w:val="24"/>
        </w:rPr>
        <w:t>21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992727">
        <w:rPr>
          <w:rFonts w:ascii="Arial" w:hAnsi="Arial" w:cs="Arial"/>
          <w:bCs/>
          <w:color w:val="000000"/>
          <w:sz w:val="24"/>
        </w:rPr>
        <w:t>3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992727">
        <w:rPr>
          <w:rFonts w:ascii="Arial" w:hAnsi="Arial" w:cs="Arial"/>
          <w:bCs/>
          <w:color w:val="000000"/>
          <w:sz w:val="24"/>
        </w:rPr>
        <w:t xml:space="preserve">pkt 15 Regulaminu organizacyjnego Uniwersytetu w Siedlcach stanowiącego załącznik do </w:t>
      </w:r>
      <w:r w:rsidR="006650D1">
        <w:rPr>
          <w:rFonts w:ascii="Arial" w:hAnsi="Arial" w:cs="Arial"/>
          <w:bCs/>
          <w:color w:val="000000"/>
          <w:sz w:val="24"/>
        </w:rPr>
        <w:t xml:space="preserve">Zarządzenia </w:t>
      </w:r>
      <w:r w:rsidR="00992727">
        <w:rPr>
          <w:rFonts w:ascii="Arial" w:hAnsi="Arial" w:cs="Arial"/>
          <w:bCs/>
          <w:color w:val="000000"/>
          <w:sz w:val="24"/>
        </w:rPr>
        <w:t xml:space="preserve">Rektora </w:t>
      </w:r>
      <w:r w:rsidR="006650D1">
        <w:rPr>
          <w:rFonts w:ascii="Arial" w:hAnsi="Arial" w:cs="Arial"/>
          <w:bCs/>
          <w:color w:val="000000"/>
          <w:sz w:val="24"/>
        </w:rPr>
        <w:t xml:space="preserve">Nr </w:t>
      </w:r>
      <w:r w:rsidR="00992727">
        <w:rPr>
          <w:rFonts w:ascii="Arial" w:hAnsi="Arial" w:cs="Arial"/>
          <w:bCs/>
          <w:color w:val="000000"/>
          <w:sz w:val="24"/>
        </w:rPr>
        <w:t>77</w:t>
      </w:r>
      <w:r w:rsidR="006650D1">
        <w:rPr>
          <w:rFonts w:ascii="Arial" w:hAnsi="Arial" w:cs="Arial"/>
          <w:bCs/>
          <w:color w:val="000000"/>
          <w:sz w:val="24"/>
        </w:rPr>
        <w:t>/202</w:t>
      </w:r>
      <w:r w:rsidR="00992727">
        <w:rPr>
          <w:rFonts w:ascii="Arial" w:hAnsi="Arial" w:cs="Arial"/>
          <w:bCs/>
          <w:color w:val="000000"/>
          <w:sz w:val="24"/>
        </w:rPr>
        <w:t>4</w:t>
      </w:r>
      <w:r w:rsidR="006650D1">
        <w:rPr>
          <w:rFonts w:ascii="Arial" w:hAnsi="Arial" w:cs="Arial"/>
          <w:bCs/>
          <w:color w:val="000000"/>
          <w:sz w:val="24"/>
        </w:rPr>
        <w:t xml:space="preserve"> </w:t>
      </w:r>
      <w:r w:rsidR="00992727">
        <w:rPr>
          <w:rFonts w:ascii="Arial" w:hAnsi="Arial" w:cs="Arial"/>
          <w:bCs/>
          <w:color w:val="000000"/>
          <w:sz w:val="24"/>
        </w:rPr>
        <w:t>z dnia 23 sierpnia 2024</w:t>
      </w:r>
      <w:r w:rsidR="006650D1">
        <w:rPr>
          <w:rFonts w:ascii="Arial" w:hAnsi="Arial" w:cs="Arial"/>
          <w:bCs/>
          <w:color w:val="000000"/>
          <w:sz w:val="24"/>
        </w:rPr>
        <w:t xml:space="preserve"> roku w sprawie </w:t>
      </w:r>
      <w:r w:rsidR="00992727">
        <w:rPr>
          <w:rFonts w:ascii="Arial" w:hAnsi="Arial" w:cs="Arial"/>
          <w:bCs/>
          <w:color w:val="000000"/>
          <w:sz w:val="24"/>
        </w:rPr>
        <w:t xml:space="preserve">nadania regulaminu organizacyjnego </w:t>
      </w:r>
      <w:proofErr w:type="spellStart"/>
      <w:r w:rsidR="00992727">
        <w:rPr>
          <w:rFonts w:ascii="Arial" w:hAnsi="Arial" w:cs="Arial"/>
          <w:bCs/>
          <w:color w:val="000000"/>
          <w:sz w:val="24"/>
        </w:rPr>
        <w:t>UwS</w:t>
      </w:r>
      <w:proofErr w:type="spellEnd"/>
      <w:r>
        <w:rPr>
          <w:rFonts w:ascii="Arial" w:hAnsi="Arial" w:cs="Arial"/>
          <w:bCs/>
          <w:color w:val="000000"/>
          <w:sz w:val="24"/>
        </w:rPr>
        <w:t>, ustalam, co następuje:</w:t>
      </w:r>
    </w:p>
    <w:p w14:paraId="28239EB3" w14:textId="7806AB0C" w:rsidR="008701F4" w:rsidRPr="00D51F53" w:rsidRDefault="00992727" w:rsidP="00AF5D5D">
      <w:pPr>
        <w:pStyle w:val="Akapitzlist"/>
        <w:numPr>
          <w:ilvl w:val="0"/>
          <w:numId w:val="15"/>
        </w:numPr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składzie Komisji ds. promocji i współpracy z otoczeniem powołanej decyzją Dziekana Nr 8/2020 z dnia 2 listopada 2020 roku (ze zm.) wprowadza się zmiany</w:t>
      </w:r>
      <w:r w:rsidR="00D51F53"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="00AF5D5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51F53">
        <w:rPr>
          <w:rFonts w:ascii="Arial" w:eastAsia="Times New Roman" w:hAnsi="Arial" w:cs="Arial"/>
          <w:sz w:val="24"/>
          <w:szCs w:val="24"/>
          <w:lang w:eastAsia="pl-PL"/>
        </w:rPr>
        <w:t xml:space="preserve">ze składu odwołuje się dr. Jarosława </w:t>
      </w:r>
      <w:proofErr w:type="spellStart"/>
      <w:r w:rsidR="00D51F53">
        <w:rPr>
          <w:rFonts w:ascii="Arial" w:eastAsia="Times New Roman" w:hAnsi="Arial" w:cs="Arial"/>
          <w:sz w:val="24"/>
          <w:szCs w:val="24"/>
          <w:lang w:eastAsia="pl-PL"/>
        </w:rPr>
        <w:t>Skaruza</w:t>
      </w:r>
      <w:proofErr w:type="spellEnd"/>
      <w:r w:rsidR="00D51F53">
        <w:rPr>
          <w:rFonts w:ascii="Arial" w:eastAsia="Times New Roman" w:hAnsi="Arial" w:cs="Arial"/>
          <w:sz w:val="24"/>
          <w:szCs w:val="24"/>
          <w:lang w:eastAsia="pl-PL"/>
        </w:rPr>
        <w:t>, a w jego miejsce powołuje się dr. Marka Pilskiego.</w:t>
      </w:r>
    </w:p>
    <w:p w14:paraId="2F5FEA5A" w14:textId="63023F03" w:rsidR="00D51F53" w:rsidRPr="00D51F53" w:rsidRDefault="00D51F53" w:rsidP="00AF5D5D">
      <w:pPr>
        <w:pStyle w:val="Akapitzlist"/>
        <w:numPr>
          <w:ilvl w:val="0"/>
          <w:numId w:val="15"/>
        </w:numPr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skład Komisji ds. promocji i współpracy z otoczeniem, po zmianach, o których mowa w punkcie 1, wchodzą następujące osoby:</w:t>
      </w:r>
    </w:p>
    <w:p w14:paraId="68384AC0" w14:textId="3ED4D8E4" w:rsidR="00D51F53" w:rsidRDefault="00D51F53" w:rsidP="00AF5D5D">
      <w:pPr>
        <w:pStyle w:val="Akapitzlist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Dr Marek Siłuszyk – przewodniczący</w:t>
      </w:r>
    </w:p>
    <w:p w14:paraId="06917255" w14:textId="4C524722" w:rsidR="00D51F53" w:rsidRDefault="00D51F53" w:rsidP="00AF5D5D">
      <w:pPr>
        <w:pStyle w:val="Akapitzlist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Dr Marek Pilski – członek</w:t>
      </w:r>
    </w:p>
    <w:p w14:paraId="5F4A8290" w14:textId="44919E04" w:rsidR="00D51F53" w:rsidRDefault="00D51F53" w:rsidP="00AF5D5D">
      <w:pPr>
        <w:pStyle w:val="Akapitzlist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Dr Arkadiusz Rudzki – członek</w:t>
      </w:r>
    </w:p>
    <w:p w14:paraId="0598F035" w14:textId="72925C10" w:rsidR="00D51F53" w:rsidRDefault="00D51F53" w:rsidP="00AF5D5D">
      <w:pPr>
        <w:pStyle w:val="Akapitzlist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Dr Paweł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Czerniewicz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- członek</w:t>
      </w:r>
    </w:p>
    <w:p w14:paraId="5A4C55A7" w14:textId="77777777" w:rsidR="00D51F53" w:rsidRPr="006650D1" w:rsidRDefault="00D51F53" w:rsidP="00AF5D5D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798BF784" w14:textId="77777777" w:rsidR="008701F4" w:rsidRPr="00F91B93" w:rsidRDefault="008701F4" w:rsidP="00AF5D5D">
      <w:pPr>
        <w:pStyle w:val="Akapitzlist"/>
        <w:numPr>
          <w:ilvl w:val="0"/>
          <w:numId w:val="15"/>
        </w:numPr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AF5D5D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DFB7BF7" w:rsidR="0086346A" w:rsidRPr="002F1498" w:rsidRDefault="0086346A" w:rsidP="00AF5D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 w:rsidR="006650D1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AF5D5D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D613B" w14:textId="77777777" w:rsidR="009B53C0" w:rsidRDefault="009B53C0" w:rsidP="00864492">
      <w:r>
        <w:separator/>
      </w:r>
    </w:p>
  </w:endnote>
  <w:endnote w:type="continuationSeparator" w:id="0">
    <w:p w14:paraId="16049BCC" w14:textId="77777777" w:rsidR="009B53C0" w:rsidRDefault="009B53C0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1599D" w14:textId="77777777" w:rsidR="009B53C0" w:rsidRDefault="009B53C0" w:rsidP="00864492">
      <w:r>
        <w:separator/>
      </w:r>
    </w:p>
  </w:footnote>
  <w:footnote w:type="continuationSeparator" w:id="0">
    <w:p w14:paraId="38A5BD65" w14:textId="77777777" w:rsidR="009B53C0" w:rsidRDefault="009B53C0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Pr="00AF5D5D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AF5D5D">
                            <w:rPr>
                              <w:rFonts w:asciiTheme="minorHAnsi" w:hAnsiTheme="minorHAnsi" w:cstheme="minorHAnsi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Pr="00AF5D5D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AF5D5D">
                            <w:rPr>
                              <w:rFonts w:asciiTheme="minorHAnsi" w:hAnsiTheme="minorHAnsi" w:cstheme="minorHAnsi"/>
                            </w:rPr>
                            <w:t>i Przyrodniczych</w:t>
                          </w:r>
                        </w:p>
                        <w:p w14:paraId="3A85BE70" w14:textId="77777777" w:rsidR="002F1498" w:rsidRPr="00AF5D5D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Pr="00AF5D5D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AF5D5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 w:rsidRPr="00AF5D5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Marzena Stańska</w:t>
                          </w:r>
                          <w:r w:rsidRPr="00AF5D5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 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Pr="00AF5D5D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AF5D5D">
                      <w:rPr>
                        <w:rFonts w:asciiTheme="minorHAnsi" w:hAnsiTheme="minorHAnsi" w:cstheme="minorHAnsi"/>
                      </w:rPr>
                      <w:t xml:space="preserve">Dziekan Wydziału Nauk Ścisłych </w:t>
                    </w:r>
                  </w:p>
                  <w:p w14:paraId="181D63AE" w14:textId="77777777" w:rsidR="002F1498" w:rsidRPr="00AF5D5D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AF5D5D">
                      <w:rPr>
                        <w:rFonts w:asciiTheme="minorHAnsi" w:hAnsiTheme="minorHAnsi" w:cstheme="minorHAnsi"/>
                      </w:rPr>
                      <w:t>i Przyrodniczych</w:t>
                    </w:r>
                  </w:p>
                  <w:p w14:paraId="3A85BE70" w14:textId="77777777" w:rsidR="002F1498" w:rsidRPr="00AF5D5D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37E79951" w14:textId="211221B1" w:rsidR="002F1498" w:rsidRPr="00AF5D5D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AF5D5D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dr hab. </w:t>
                    </w:r>
                    <w:r w:rsidR="006650D1" w:rsidRPr="00AF5D5D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Marzena Stańska</w:t>
                    </w:r>
                    <w:r w:rsidRPr="00AF5D5D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 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Pr="00AF5D5D" w:rsidRDefault="002F1498" w:rsidP="002F1498">
    <w:pPr>
      <w:jc w:val="center"/>
      <w:rPr>
        <w:rFonts w:asciiTheme="minorHAnsi" w:hAnsiTheme="minorHAnsi" w:cstheme="minorHAnsi"/>
        <w:sz w:val="16"/>
        <w:lang w:val="de-DE"/>
      </w:rPr>
    </w:pPr>
    <w:r w:rsidRPr="00AF5D5D">
      <w:rPr>
        <w:rFonts w:asciiTheme="minorHAnsi" w:hAnsiTheme="minorHAnsi" w:cstheme="minorHAnsi"/>
        <w:sz w:val="16"/>
      </w:rPr>
      <w:t>08-110 Siedlce, ul. 3 Maja 54</w:t>
    </w:r>
    <w:r w:rsidRPr="00AF5D5D">
      <w:rPr>
        <w:rFonts w:asciiTheme="minorHAnsi" w:hAnsiTheme="minorHAnsi" w:cstheme="minorHAnsi"/>
        <w:sz w:val="16"/>
        <w:lang w:val="de-DE"/>
      </w:rPr>
      <w:t>, 25 643 1</w:t>
    </w:r>
    <w:r w:rsidR="006650D1" w:rsidRPr="00AF5D5D">
      <w:rPr>
        <w:rFonts w:asciiTheme="minorHAnsi" w:hAnsiTheme="minorHAnsi" w:cstheme="minorHAnsi"/>
        <w:sz w:val="16"/>
        <w:lang w:val="de-DE"/>
      </w:rPr>
      <w:t>1</w:t>
    </w:r>
    <w:r w:rsidRPr="00AF5D5D">
      <w:rPr>
        <w:rFonts w:asciiTheme="minorHAnsi" w:hAnsiTheme="minorHAnsi" w:cstheme="minorHAnsi"/>
        <w:sz w:val="16"/>
        <w:lang w:val="de-DE"/>
      </w:rPr>
      <w:t xml:space="preserve"> 6</w:t>
    </w:r>
    <w:r w:rsidR="006650D1" w:rsidRPr="00AF5D5D">
      <w:rPr>
        <w:rFonts w:asciiTheme="minorHAnsi" w:hAnsiTheme="minorHAnsi" w:cstheme="minorHAnsi"/>
        <w:sz w:val="16"/>
        <w:lang w:val="de-DE"/>
      </w:rPr>
      <w:t>6</w:t>
    </w:r>
    <w:r w:rsidRPr="00AF5D5D">
      <w:rPr>
        <w:rFonts w:asciiTheme="minorHAnsi" w:hAnsiTheme="minorHAnsi" w:cstheme="minorHAnsi"/>
        <w:sz w:val="16"/>
        <w:lang w:val="de-DE"/>
      </w:rPr>
      <w:t xml:space="preserve">, </w:t>
    </w:r>
    <w:proofErr w:type="spellStart"/>
    <w:r w:rsidRPr="00AF5D5D">
      <w:rPr>
        <w:rFonts w:asciiTheme="minorHAnsi" w:hAnsiTheme="minorHAnsi" w:cstheme="minorHAnsi"/>
        <w:sz w:val="16"/>
        <w:lang w:val="de-DE"/>
      </w:rPr>
      <w:t>e-mail</w:t>
    </w:r>
    <w:proofErr w:type="spellEnd"/>
    <w:r w:rsidRPr="00AF5D5D">
      <w:rPr>
        <w:rFonts w:asciiTheme="minorHAnsi" w:hAnsiTheme="minorHAnsi" w:cstheme="minorHAnsi"/>
        <w:sz w:val="16"/>
        <w:lang w:val="de-DE"/>
      </w:rPr>
      <w:t xml:space="preserve">: </w:t>
    </w:r>
    <w:r w:rsidRPr="00AF5D5D">
      <w:rPr>
        <w:rFonts w:asciiTheme="minorHAnsi" w:hAnsiTheme="minorHAnsi" w:cstheme="minorHAnsi"/>
        <w:sz w:val="16"/>
      </w:rPr>
      <w:t>wnsp@u</w:t>
    </w:r>
    <w:r w:rsidR="00862675" w:rsidRPr="00AF5D5D">
      <w:rPr>
        <w:rFonts w:asciiTheme="minorHAnsi" w:hAnsiTheme="minorHAnsi" w:cstheme="minorHAnsi"/>
        <w:sz w:val="16"/>
      </w:rPr>
      <w:t>ws</w:t>
    </w:r>
    <w:r w:rsidRPr="00AF5D5D">
      <w:rPr>
        <w:rFonts w:asciiTheme="minorHAnsi" w:hAnsiTheme="minorHAnsi" w:cstheme="minorHAnsi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7800538">
    <w:abstractNumId w:val="8"/>
  </w:num>
  <w:num w:numId="2" w16cid:durableId="526336797">
    <w:abstractNumId w:val="14"/>
  </w:num>
  <w:num w:numId="3" w16cid:durableId="1528366888">
    <w:abstractNumId w:val="2"/>
  </w:num>
  <w:num w:numId="4" w16cid:durableId="883711041">
    <w:abstractNumId w:val="10"/>
  </w:num>
  <w:num w:numId="5" w16cid:durableId="1814324956">
    <w:abstractNumId w:val="13"/>
  </w:num>
  <w:num w:numId="6" w16cid:durableId="106589190">
    <w:abstractNumId w:val="11"/>
  </w:num>
  <w:num w:numId="7" w16cid:durableId="1664317808">
    <w:abstractNumId w:val="3"/>
  </w:num>
  <w:num w:numId="8" w16cid:durableId="1456603345">
    <w:abstractNumId w:val="9"/>
  </w:num>
  <w:num w:numId="9" w16cid:durableId="1431926572">
    <w:abstractNumId w:val="6"/>
  </w:num>
  <w:num w:numId="10" w16cid:durableId="1655184529">
    <w:abstractNumId w:val="0"/>
  </w:num>
  <w:num w:numId="11" w16cid:durableId="2041130272">
    <w:abstractNumId w:val="5"/>
  </w:num>
  <w:num w:numId="12" w16cid:durableId="788863559">
    <w:abstractNumId w:val="1"/>
  </w:num>
  <w:num w:numId="13" w16cid:durableId="254481026">
    <w:abstractNumId w:val="7"/>
  </w:num>
  <w:num w:numId="14" w16cid:durableId="689530482">
    <w:abstractNumId w:val="12"/>
  </w:num>
  <w:num w:numId="15" w16cid:durableId="147483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5F8F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1F6749"/>
    <w:rsid w:val="0020200C"/>
    <w:rsid w:val="002314C9"/>
    <w:rsid w:val="002346C5"/>
    <w:rsid w:val="00261071"/>
    <w:rsid w:val="0027664F"/>
    <w:rsid w:val="002C4160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2675"/>
    <w:rsid w:val="0086346A"/>
    <w:rsid w:val="00864492"/>
    <w:rsid w:val="008701F4"/>
    <w:rsid w:val="008958DB"/>
    <w:rsid w:val="008A3F82"/>
    <w:rsid w:val="008A6566"/>
    <w:rsid w:val="008A7654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53C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AF3340"/>
    <w:rsid w:val="00AF5D5D"/>
    <w:rsid w:val="00B05FCF"/>
    <w:rsid w:val="00B42673"/>
    <w:rsid w:val="00B43A74"/>
    <w:rsid w:val="00B44A91"/>
    <w:rsid w:val="00B53FD6"/>
    <w:rsid w:val="00B65FE8"/>
    <w:rsid w:val="00B663C5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D36123"/>
    <w:rsid w:val="00D36B7F"/>
    <w:rsid w:val="00D408CB"/>
    <w:rsid w:val="00D441F2"/>
    <w:rsid w:val="00D44EAC"/>
    <w:rsid w:val="00D51F53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65E5-7DD8-4604-8E01-E3B7110D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11/2024</dc:subject>
  <cp:lastModifiedBy>Marek Pilski</cp:lastModifiedBy>
  <cp:revision>5</cp:revision>
  <cp:lastPrinted>2024-09-19T07:16:00Z</cp:lastPrinted>
  <dcterms:created xsi:type="dcterms:W3CDTF">2024-09-19T07:11:00Z</dcterms:created>
  <dcterms:modified xsi:type="dcterms:W3CDTF">2024-11-24T10:34:00Z</dcterms:modified>
  <cp:version>1.0</cp:version>
</cp:coreProperties>
</file>