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46A2736E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46A2736E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75187181" w:rsidR="00D14DA2" w:rsidRPr="00D14DA2" w:rsidRDefault="00E06D74" w:rsidP="00AD0787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C5086D">
        <w:t>9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A565D2">
        <w:t>2</w:t>
      </w:r>
      <w:r w:rsidR="00487C21">
        <w:t>0</w:t>
      </w:r>
      <w:r w:rsidR="00540236">
        <w:t xml:space="preserve"> </w:t>
      </w:r>
      <w:r w:rsidR="00180D07" w:rsidRPr="00D14DA2">
        <w:t>l</w:t>
      </w:r>
      <w:r w:rsidR="00540236">
        <w:t>i</w:t>
      </w:r>
      <w:r w:rsidR="00A565D2">
        <w:t>stopada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487C21">
        <w:rPr>
          <w:rFonts w:cs="Arial"/>
        </w:rPr>
        <w:t>składu</w:t>
      </w:r>
      <w:r w:rsidR="00D14DA2" w:rsidRPr="00D14DA2">
        <w:rPr>
          <w:rFonts w:cs="Arial"/>
        </w:rPr>
        <w:t xml:space="preserve"> </w:t>
      </w:r>
      <w:r w:rsidR="00540236">
        <w:rPr>
          <w:rFonts w:cs="Arial"/>
        </w:rPr>
        <w:t xml:space="preserve">Komisji </w:t>
      </w:r>
      <w:r w:rsidR="00F60193">
        <w:rPr>
          <w:rFonts w:cs="Arial"/>
        </w:rPr>
        <w:t xml:space="preserve">ds. </w:t>
      </w:r>
      <w:r w:rsidR="00487C21">
        <w:rPr>
          <w:rFonts w:cs="Arial"/>
        </w:rPr>
        <w:t>Racjonalizacji Zatrudnienia</w:t>
      </w:r>
    </w:p>
    <w:p w14:paraId="4EAFF884" w14:textId="2FF6801C" w:rsidR="00487C21" w:rsidRPr="00487C21" w:rsidRDefault="005E1661" w:rsidP="00AD0787">
      <w:pPr>
        <w:spacing w:line="360" w:lineRule="auto"/>
        <w:contextualSpacing/>
      </w:pPr>
      <w:r w:rsidRPr="00A565D2">
        <w:t xml:space="preserve">Na podstawie § </w:t>
      </w:r>
      <w:r w:rsidR="00055D7E" w:rsidRPr="00055D7E">
        <w:t xml:space="preserve">2 </w:t>
      </w:r>
      <w:r w:rsidR="00487C21" w:rsidRPr="00487C21">
        <w:t xml:space="preserve">Uchwały Senatu Nr 9/2014 z dnia 26 lutego 2014, z </w:t>
      </w:r>
      <w:proofErr w:type="spellStart"/>
      <w:r w:rsidR="00487C21" w:rsidRPr="00487C21">
        <w:t>późn</w:t>
      </w:r>
      <w:proofErr w:type="spellEnd"/>
      <w:r w:rsidR="00487C21" w:rsidRPr="00487C21">
        <w:t>. zm., w sprawie określenia zasad ustalania liczby etatów pracowników niebędących nauczycielami akademickimi zatrudnionych w podstawowych jednostkach organizacyjnych UPH:</w:t>
      </w:r>
    </w:p>
    <w:p w14:paraId="377ED7B1" w14:textId="4DDEC414" w:rsidR="00540236" w:rsidRPr="00487C21" w:rsidRDefault="005E1661" w:rsidP="00AD0787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487C21">
        <w:rPr>
          <w:rFonts w:cs="Arial"/>
          <w:color w:val="000000"/>
        </w:rPr>
        <w:t xml:space="preserve">Powołuję </w:t>
      </w:r>
      <w:r w:rsidR="00540236" w:rsidRPr="00487C21">
        <w:rPr>
          <w:rFonts w:cs="Arial"/>
        </w:rPr>
        <w:t xml:space="preserve">Komisję </w:t>
      </w:r>
      <w:r w:rsidR="00055D7E" w:rsidRPr="00487C21">
        <w:rPr>
          <w:rFonts w:cs="Arial"/>
        </w:rPr>
        <w:t xml:space="preserve">ds. </w:t>
      </w:r>
      <w:r w:rsidR="00487C21">
        <w:rPr>
          <w:rFonts w:cs="Arial"/>
        </w:rPr>
        <w:t>Racjonalizacji Zatrudnienia</w:t>
      </w:r>
      <w:r w:rsidR="00540236" w:rsidRPr="00487C21">
        <w:rPr>
          <w:rFonts w:cs="Arial"/>
        </w:rPr>
        <w:t xml:space="preserve"> Wydziału Nauk Ścisłych i Przyrodniczych w następującym składzie:</w:t>
      </w:r>
    </w:p>
    <w:p w14:paraId="3FF8FE5B" w14:textId="0A1F15AE" w:rsidR="00A565D2" w:rsidRPr="00A565D2" w:rsidRDefault="00DC08EC" w:rsidP="00AD0787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487C21">
        <w:rPr>
          <w:rFonts w:cs="Arial"/>
          <w:bCs/>
        </w:rPr>
        <w:t>hab. Cezary Sempruch</w:t>
      </w:r>
      <w:r w:rsidR="00A565D2">
        <w:rPr>
          <w:rFonts w:cs="Arial"/>
          <w:bCs/>
        </w:rPr>
        <w:t xml:space="preserve"> </w:t>
      </w:r>
      <w:r w:rsidR="00055D7E">
        <w:rPr>
          <w:rFonts w:cs="Arial"/>
          <w:bCs/>
        </w:rPr>
        <w:t>– przewodniczący</w:t>
      </w:r>
      <w:r w:rsidR="00487C21">
        <w:rPr>
          <w:rFonts w:cs="Arial"/>
          <w:bCs/>
        </w:rPr>
        <w:t xml:space="preserve"> komisji</w:t>
      </w:r>
    </w:p>
    <w:p w14:paraId="4E42C1EC" w14:textId="7C7338FA" w:rsidR="00A565D2" w:rsidRPr="00A565D2" w:rsidRDefault="00DC08EC" w:rsidP="00AD0787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487C21">
        <w:rPr>
          <w:rFonts w:cs="Arial"/>
          <w:bCs/>
        </w:rPr>
        <w:t xml:space="preserve">hab. Janina </w:t>
      </w:r>
      <w:proofErr w:type="spellStart"/>
      <w:r w:rsidR="00487C21">
        <w:rPr>
          <w:rFonts w:cs="Arial"/>
          <w:bCs/>
        </w:rPr>
        <w:t>Kopyra</w:t>
      </w:r>
      <w:proofErr w:type="spellEnd"/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602A00E1" w14:textId="1C08472D" w:rsidR="00A565D2" w:rsidRDefault="00055D7E" w:rsidP="00AD0787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487C21">
        <w:rPr>
          <w:rFonts w:cs="Arial"/>
          <w:bCs/>
        </w:rPr>
        <w:t>hab. Marzena Stańska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73C73215" w14:textId="515359C1" w:rsidR="00055D7E" w:rsidRDefault="00055D7E" w:rsidP="00AD0787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487C21">
        <w:rPr>
          <w:rFonts w:cs="Arial"/>
          <w:bCs/>
        </w:rPr>
        <w:t>hab. Agnieszka Gil-Świderska</w:t>
      </w:r>
      <w:r>
        <w:rPr>
          <w:rFonts w:cs="Arial"/>
          <w:bCs/>
        </w:rPr>
        <w:t xml:space="preserve"> – członek</w:t>
      </w:r>
    </w:p>
    <w:p w14:paraId="05A71962" w14:textId="6535EDCB" w:rsidR="00487C21" w:rsidRDefault="00487C21" w:rsidP="00AD0787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>Dr Artur Niewiadomski – członek</w:t>
      </w:r>
    </w:p>
    <w:p w14:paraId="07E13188" w14:textId="48ABBAF1" w:rsidR="00487C21" w:rsidRPr="00A565D2" w:rsidRDefault="00487C21" w:rsidP="00697897">
      <w:pPr>
        <w:numPr>
          <w:ilvl w:val="0"/>
          <w:numId w:val="6"/>
        </w:numPr>
        <w:autoSpaceDE w:val="0"/>
        <w:autoSpaceDN w:val="0"/>
        <w:adjustRightInd w:val="0"/>
        <w:spacing w:before="0" w:after="120" w:line="360" w:lineRule="auto"/>
        <w:ind w:left="714" w:hanging="357"/>
        <w:rPr>
          <w:rFonts w:cs="Arial"/>
          <w:bCs/>
        </w:rPr>
      </w:pPr>
      <w:r>
        <w:rPr>
          <w:rFonts w:cs="Arial"/>
          <w:bCs/>
        </w:rPr>
        <w:t>Mgr Beata Kot – sekretarz</w:t>
      </w:r>
    </w:p>
    <w:p w14:paraId="37B440BC" w14:textId="5B35BC1F" w:rsidR="00C42F5C" w:rsidRPr="00A565D2" w:rsidRDefault="008C3AA4" w:rsidP="00AD078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160" w:line="360" w:lineRule="auto"/>
      </w:pPr>
      <w:r w:rsidRPr="00A565D2">
        <w:t>Decyzja</w:t>
      </w:r>
      <w:r w:rsidR="00C42F5C" w:rsidRPr="00A565D2">
        <w:t xml:space="preserve"> wchodzi w życie z dniem podpisania.</w:t>
      </w:r>
    </w:p>
    <w:p w14:paraId="33233DE0" w14:textId="07908D9F" w:rsidR="009B1250" w:rsidRDefault="008A4F06" w:rsidP="00AD0787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130812">
        <w:t>Cezary Sempruch</w:t>
      </w:r>
      <w:r w:rsidR="00DD07DD">
        <w:br/>
      </w:r>
      <w:r>
        <w:t xml:space="preserve">profesor </w:t>
      </w:r>
      <w:r w:rsidR="00130812">
        <w:t>uczelni</w:t>
      </w:r>
    </w:p>
    <w:p w14:paraId="1E7701E7" w14:textId="77777777" w:rsidR="008C1E3F" w:rsidRDefault="008C1E3F">
      <w:pPr>
        <w:pStyle w:val="Podpiswystawiajcego"/>
        <w:rPr>
          <w:rFonts w:cs="Arial"/>
          <w:b/>
          <w:szCs w:val="22"/>
        </w:rPr>
      </w:pPr>
    </w:p>
    <w:sectPr w:rsidR="008C1E3F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6AD4"/>
    <w:multiLevelType w:val="hybridMultilevel"/>
    <w:tmpl w:val="12D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D071F"/>
    <w:multiLevelType w:val="hybridMultilevel"/>
    <w:tmpl w:val="C5C6E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55D7E"/>
    <w:rsid w:val="000A69A2"/>
    <w:rsid w:val="000D79B4"/>
    <w:rsid w:val="000E6E69"/>
    <w:rsid w:val="000F0FCE"/>
    <w:rsid w:val="000F1051"/>
    <w:rsid w:val="000F3F32"/>
    <w:rsid w:val="001270C9"/>
    <w:rsid w:val="00130812"/>
    <w:rsid w:val="00132BC6"/>
    <w:rsid w:val="001334E1"/>
    <w:rsid w:val="0014052F"/>
    <w:rsid w:val="00152022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87C2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7B31"/>
    <w:rsid w:val="006075D1"/>
    <w:rsid w:val="00616FD3"/>
    <w:rsid w:val="00637845"/>
    <w:rsid w:val="006618D4"/>
    <w:rsid w:val="00663912"/>
    <w:rsid w:val="0066583B"/>
    <w:rsid w:val="0067512F"/>
    <w:rsid w:val="006923BB"/>
    <w:rsid w:val="00697897"/>
    <w:rsid w:val="006A0CE9"/>
    <w:rsid w:val="006A6DE7"/>
    <w:rsid w:val="006B47F1"/>
    <w:rsid w:val="006C7061"/>
    <w:rsid w:val="00712EB3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1E3F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65D2"/>
    <w:rsid w:val="00A573AC"/>
    <w:rsid w:val="00A666AF"/>
    <w:rsid w:val="00A9120C"/>
    <w:rsid w:val="00AD0787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086D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C08EC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60193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B977681F-133C-456D-8E44-9E514193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8 2020</vt:lpstr>
    </vt:vector>
  </TitlesOfParts>
  <Company/>
  <LinksUpToDate>false</LinksUpToDate>
  <CharactersWithSpaces>886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9 2020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2021-02-18T08:33:00Z</dcterms:created>
  <dcterms:modified xsi:type="dcterms:W3CDTF">2021-02-18T15:28:00Z</dcterms:modified>
</cp:coreProperties>
</file>